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1969" w14:textId="77777777" w:rsidR="00FB11A6" w:rsidRDefault="008D1111" w:rsidP="00FB11A6">
      <w:pPr>
        <w:pStyle w:val="Heading1"/>
        <w:jc w:val="both"/>
        <w:rPr>
          <w:i w:val="0"/>
          <w:iCs w:val="0"/>
          <w:color w:val="000000"/>
          <w:sz w:val="16"/>
          <w:szCs w:val="16"/>
          <w:u w:val="none"/>
          <w:lang w:val="it-IT"/>
        </w:rPr>
      </w:pPr>
      <w:r>
        <w:rPr>
          <w:noProof/>
        </w:rPr>
        <w:pict w14:anchorId="32CCA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0;text-align:left;margin-left:-30pt;margin-top:-.2pt;width:101.65pt;height:91.2pt;z-index:1;visibility:visible;mso-wrap-distance-left:9.05pt;mso-wrap-distance-right:9.05pt" wrapcoords="-159 0 -159 21423 21600 21423 21600 0 -159 0" filled="t">
            <v:imagedata r:id="rId7" o:title=""/>
            <w10:wrap type="tight"/>
          </v:shape>
        </w:pict>
      </w:r>
    </w:p>
    <w:p w14:paraId="55D08CF0" w14:textId="77777777" w:rsidR="00A21382" w:rsidRDefault="00A21382" w:rsidP="00A21382">
      <w:pPr>
        <w:rPr>
          <w:lang w:val="it-IT"/>
        </w:rPr>
      </w:pPr>
    </w:p>
    <w:p w14:paraId="3CBBAB14" w14:textId="77777777" w:rsidR="00FB52BD" w:rsidRDefault="00FB52BD" w:rsidP="00A21382">
      <w:pPr>
        <w:rPr>
          <w:lang w:val="it-IT"/>
        </w:rPr>
      </w:pPr>
    </w:p>
    <w:p w14:paraId="069EFA95" w14:textId="77777777" w:rsidR="00FB52BD" w:rsidRPr="000F4547" w:rsidRDefault="00FB52BD" w:rsidP="00A21382">
      <w:pPr>
        <w:rPr>
          <w:rFonts w:ascii="Arial Narrow" w:hAnsi="Arial Narrow"/>
          <w:lang w:val="it-IT"/>
        </w:rPr>
      </w:pPr>
    </w:p>
    <w:p w14:paraId="1BFFD137" w14:textId="77777777" w:rsidR="00633EE5" w:rsidRPr="00D95D74" w:rsidRDefault="00633EE5" w:rsidP="00A21382">
      <w:pPr>
        <w:rPr>
          <w:rFonts w:ascii="Arial Narrow" w:hAnsi="Arial Narrow"/>
          <w:lang w:val="it-IT"/>
        </w:rPr>
      </w:pPr>
    </w:p>
    <w:p w14:paraId="4009EF77" w14:textId="77777777" w:rsidR="00633EE5" w:rsidRPr="00D95D74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D95D74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14:paraId="583482D1" w14:textId="77777777" w:rsidR="00633EE5" w:rsidRPr="003E700A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E700A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3E700A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985301">
        <w:rPr>
          <w:rFonts w:ascii="Arial Narrow" w:hAnsi="Arial Narrow" w:cs="Times New Roman"/>
          <w:sz w:val="24"/>
          <w:szCs w:val="24"/>
          <w:lang w:val="sr-Latn-ME"/>
        </w:rPr>
        <w:t>1073</w:t>
      </w:r>
    </w:p>
    <w:p w14:paraId="718B7CEA" w14:textId="77777777" w:rsidR="00A21382" w:rsidRPr="00D95D74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95D74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AD7C47">
        <w:rPr>
          <w:rFonts w:ascii="Arial Narrow" w:hAnsi="Arial Narrow" w:cs="Times New Roman"/>
          <w:sz w:val="24"/>
          <w:szCs w:val="24"/>
          <w:lang w:val="sr-Latn-ME"/>
        </w:rPr>
        <w:t>21</w:t>
      </w:r>
      <w:r w:rsidR="00026E16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03</w:t>
      </w:r>
      <w:r w:rsidR="00D63C9D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D95D74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3</w:t>
      </w:r>
      <w:r w:rsidRPr="00D95D74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14:paraId="0F4419EB" w14:textId="77777777" w:rsidR="00FB52BD" w:rsidRPr="00D95D74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D95D74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D95D74">
        <w:rPr>
          <w:rFonts w:ascii="Arial Narrow" w:hAnsi="Arial Narrow"/>
          <w:sz w:val="24"/>
          <w:szCs w:val="24"/>
          <w:lang w:val="sr-Latn-CS"/>
        </w:rPr>
        <w:t>29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. </w:t>
      </w:r>
      <w:r w:rsidRPr="00D95D74">
        <w:rPr>
          <w:rFonts w:ascii="Arial Narrow" w:hAnsi="Arial Narrow"/>
          <w:sz w:val="24"/>
          <w:szCs w:val="24"/>
        </w:rPr>
        <w:t>Pravilnika o uređivanju postupaka nabavki roba, usluga i radova u Hotelskoj grupi „Budvanska rivijera“ AD (broj 02-</w:t>
      </w:r>
      <w:r w:rsidR="00A63B80" w:rsidRPr="00D95D74">
        <w:rPr>
          <w:rFonts w:ascii="Arial Narrow" w:hAnsi="Arial Narrow"/>
          <w:sz w:val="24"/>
          <w:szCs w:val="24"/>
        </w:rPr>
        <w:t>4960</w:t>
      </w:r>
      <w:r w:rsidRPr="00D95D74">
        <w:rPr>
          <w:rFonts w:ascii="Arial Narrow" w:hAnsi="Arial Narrow"/>
          <w:sz w:val="24"/>
          <w:szCs w:val="24"/>
        </w:rPr>
        <w:t>/</w:t>
      </w:r>
      <w:r w:rsidR="00A63B80" w:rsidRPr="00D95D74">
        <w:rPr>
          <w:rFonts w:ascii="Arial Narrow" w:hAnsi="Arial Narrow"/>
          <w:sz w:val="24"/>
          <w:szCs w:val="24"/>
        </w:rPr>
        <w:t>6</w:t>
      </w:r>
      <w:r w:rsidRPr="00D95D74">
        <w:rPr>
          <w:rFonts w:ascii="Arial Narrow" w:hAnsi="Arial Narrow"/>
          <w:sz w:val="24"/>
          <w:szCs w:val="24"/>
        </w:rPr>
        <w:t xml:space="preserve"> od </w:t>
      </w:r>
      <w:r w:rsidR="00A63B80" w:rsidRPr="00D95D74">
        <w:rPr>
          <w:rFonts w:ascii="Arial Narrow" w:hAnsi="Arial Narrow"/>
          <w:sz w:val="24"/>
          <w:szCs w:val="24"/>
        </w:rPr>
        <w:t>15</w:t>
      </w:r>
      <w:r w:rsidRPr="00D95D74">
        <w:rPr>
          <w:rFonts w:ascii="Arial Narrow" w:hAnsi="Arial Narrow"/>
          <w:sz w:val="24"/>
          <w:szCs w:val="24"/>
        </w:rPr>
        <w:t>.</w:t>
      </w:r>
      <w:r w:rsidR="00A63B80" w:rsidRPr="00D95D74">
        <w:rPr>
          <w:rFonts w:ascii="Arial Narrow" w:hAnsi="Arial Narrow"/>
          <w:sz w:val="24"/>
          <w:szCs w:val="24"/>
        </w:rPr>
        <w:t>09</w:t>
      </w:r>
      <w:r w:rsidRPr="00D95D74">
        <w:rPr>
          <w:rFonts w:ascii="Arial Narrow" w:hAnsi="Arial Narrow"/>
          <w:sz w:val="24"/>
          <w:szCs w:val="24"/>
        </w:rPr>
        <w:t>.</w:t>
      </w:r>
      <w:r w:rsidR="00CB233C" w:rsidRPr="00D95D74">
        <w:rPr>
          <w:rFonts w:ascii="Arial Narrow" w:hAnsi="Arial Narrow"/>
          <w:sz w:val="24"/>
          <w:szCs w:val="24"/>
        </w:rPr>
        <w:t>2021</w:t>
      </w:r>
      <w:r w:rsidRPr="00D95D74">
        <w:rPr>
          <w:rFonts w:ascii="Arial Narrow" w:hAnsi="Arial Narrow"/>
          <w:sz w:val="24"/>
          <w:szCs w:val="24"/>
        </w:rPr>
        <w:t>. godine)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rivijera“ AD Budva</w:t>
      </w:r>
      <w:r w:rsidRPr="00D95D74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14:paraId="42A2F80E" w14:textId="77777777" w:rsidR="00FB52BD" w:rsidRPr="00D95D74" w:rsidRDefault="00FB52BD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011306F5" w14:textId="77777777" w:rsidR="009A00FE" w:rsidRPr="00D95D74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51FE9E9F" w14:textId="77777777"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0F4547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1</w:t>
      </w:r>
    </w:p>
    <w:p w14:paraId="30182DC1" w14:textId="77777777"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14:paraId="2AA00AF3" w14:textId="77777777" w:rsidR="00E26307" w:rsidRPr="00D95D74" w:rsidRDefault="00FB11A6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14:paraId="58D0CAD7" w14:textId="77777777" w:rsidR="009A00FE" w:rsidRPr="00D95D74" w:rsidRDefault="009A00FE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5D028DA5" w14:textId="77777777" w:rsidR="003E6020" w:rsidRPr="00D95D74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D95D74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AD7C47">
        <w:rPr>
          <w:rFonts w:ascii="Arial Narrow" w:hAnsi="Arial Narrow" w:cs="Times New Roman"/>
          <w:bCs/>
          <w:sz w:val="24"/>
          <w:szCs w:val="24"/>
          <w:lang w:val="it-IT"/>
        </w:rPr>
        <w:t>Kancelarijski materijal</w:t>
      </w:r>
      <w:r w:rsidR="00D95D74" w:rsidRPr="00D95D74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D95D74">
        <w:rPr>
          <w:rFonts w:ascii="Arial Narrow" w:hAnsi="Arial Narrow" w:cs="Times New Roman"/>
          <w:sz w:val="24"/>
          <w:szCs w:val="24"/>
          <w:lang w:eastAsia="ar-SA"/>
        </w:rPr>
        <w:t xml:space="preserve">za potrebe </w:t>
      </w:r>
      <w:r w:rsidRPr="00D95D74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D95D7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4600D03A" w14:textId="77777777" w:rsidR="00C651F6" w:rsidRPr="0013197C" w:rsidRDefault="00C651F6" w:rsidP="00C651F6">
      <w:pPr>
        <w:spacing w:after="0" w:line="240" w:lineRule="auto"/>
        <w:rPr>
          <w:rFonts w:ascii="Arial Narrow" w:hAnsi="Arial Narrow" w:cs="Times New Roman"/>
          <w:b/>
          <w:i/>
          <w:color w:val="FF0000"/>
          <w:sz w:val="24"/>
          <w:szCs w:val="24"/>
          <w:lang w:val="it-IT"/>
        </w:rPr>
      </w:pPr>
    </w:p>
    <w:p w14:paraId="28412062" w14:textId="77777777" w:rsidR="00C651F6" w:rsidRPr="00D95D74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658404E0" w14:textId="77777777" w:rsidR="003533B3" w:rsidRPr="00D95D74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AD7C47">
        <w:rPr>
          <w:rFonts w:ascii="Arial Narrow" w:hAnsi="Arial Narrow" w:cs="Times New Roman"/>
          <w:bCs/>
          <w:sz w:val="24"/>
          <w:szCs w:val="24"/>
          <w:lang w:val="pl-PL"/>
        </w:rPr>
        <w:t>916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AD7C47">
        <w:rPr>
          <w:rFonts w:ascii="Arial Narrow" w:hAnsi="Arial Narrow" w:cs="Times New Roman"/>
          <w:bCs/>
          <w:sz w:val="24"/>
          <w:szCs w:val="24"/>
          <w:lang w:val="pl-PL"/>
        </w:rPr>
        <w:t>15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03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3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AD7C47">
        <w:rPr>
          <w:rFonts w:ascii="Arial Narrow" w:hAnsi="Arial Narrow" w:cs="Times New Roman"/>
          <w:bCs/>
          <w:sz w:val="24"/>
          <w:szCs w:val="24"/>
          <w:lang w:val="pl-PL"/>
        </w:rPr>
        <w:t>15</w:t>
      </w:r>
      <w:r w:rsidR="00D60106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03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3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D95D74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14:paraId="14BBE4D6" w14:textId="77777777" w:rsidR="00FC7C69" w:rsidRPr="00D95D74" w:rsidRDefault="00FC7C69" w:rsidP="00FC7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746A8F5" w14:textId="77777777" w:rsidR="00A63B80" w:rsidRPr="00D95D74" w:rsidRDefault="000F4547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Tehničke karakteristik i specifikacije predmeta nabavke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, na strani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6</w:t>
      </w:r>
      <w:r w:rsidR="00AD7C47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-10 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od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3</w:t>
      </w:r>
      <w:r w:rsidR="00AD7C47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8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dokumentacije mijenja se i sada glasi:</w:t>
      </w:r>
    </w:p>
    <w:p w14:paraId="3CCC6FDC" w14:textId="77777777" w:rsidR="0067148E" w:rsidRPr="00B631E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0" w:name="_Toc473188630"/>
      <w:bookmarkStart w:id="1" w:name="_Toc524084544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1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09EC0EE3" w14:textId="77777777" w:rsidR="0067148E" w:rsidRPr="00B631E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2" w:name="_Toc524084545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0"/>
      <w:bookmarkEnd w:id="2"/>
      <w:r w:rsidRPr="00B631E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4003C446" w14:textId="77777777" w:rsidR="00AD7C47" w:rsidRPr="00AD7C47" w:rsidRDefault="00AD7C47" w:rsidP="00AD7C47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AD7C47">
        <w:rPr>
          <w:rFonts w:ascii="Arial Narrow" w:hAnsi="Arial Narrow" w:cs="Times New Roman"/>
          <w:b/>
          <w:sz w:val="32"/>
          <w:szCs w:val="32"/>
          <w:u w:val="single"/>
        </w:rPr>
        <w:t>Kancelarijski materijal</w:t>
      </w:r>
    </w:p>
    <w:tbl>
      <w:tblPr>
        <w:tblW w:w="9750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69"/>
        <w:gridCol w:w="3382"/>
        <w:gridCol w:w="1313"/>
        <w:gridCol w:w="1524"/>
      </w:tblGrid>
      <w:tr w:rsidR="00AD7C47" w:rsidRPr="00AD7C47" w14:paraId="18B331C8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</w:tcPr>
          <w:p w14:paraId="6B8D98E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322FD03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  <w:t>RB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  <w:hideMark/>
          </w:tcPr>
          <w:p w14:paraId="6F531F2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</w:pPr>
            <w:r w:rsidRPr="00AD7C47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Opis predmeta nabavke,</w:t>
            </w:r>
          </w:p>
          <w:p w14:paraId="62DEE0D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odnosno dijela predmeta nabavke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  <w:hideMark/>
          </w:tcPr>
          <w:p w14:paraId="1B64E25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Bitne karakteristike predmeta nabavke u pogledu kvaliteta, performansi i/ili dimenzija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0CECE"/>
            <w:vAlign w:val="center"/>
          </w:tcPr>
          <w:p w14:paraId="084BE09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61F421E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Times New Roman" w:hAnsi="Arial Narrow" w:cs="Arial Narrow"/>
                <w:b/>
                <w:bCs/>
                <w:color w:val="000000"/>
                <w:kern w:val="3"/>
                <w:sz w:val="24"/>
                <w:szCs w:val="24"/>
                <w:lang w:val="sr-Latn-RS" w:eastAsia="ar-SA" w:bidi="hi-IN"/>
              </w:rPr>
              <w:t>Jedinica mjere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14:paraId="6DC4757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</w:pPr>
          </w:p>
          <w:p w14:paraId="24DBA0C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val="de-DE" w:eastAsia="hi-IN" w:bidi="hi-IN"/>
              </w:rPr>
              <w:t>Količina</w:t>
            </w:r>
          </w:p>
        </w:tc>
      </w:tr>
      <w:tr w:rsidR="00AD7C47" w:rsidRPr="00AD7C47" w14:paraId="65ED5962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89907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76D6C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Ading rolna</w:t>
            </w:r>
          </w:p>
        </w:tc>
        <w:tc>
          <w:tcPr>
            <w:tcW w:w="33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1B669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57 mm 1+0, 30 m</w:t>
            </w:r>
          </w:p>
        </w:tc>
        <w:tc>
          <w:tcPr>
            <w:tcW w:w="13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3A985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F2853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479444EF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D8AEC9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A3AE4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61CDE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lajmovani, 80-100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26122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9260B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5517584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256E7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0BF62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EEA94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75x75mm, 400 lista, 4 boje po 100 listova, Info notes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E0FFB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BE806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16F53C10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16315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6F3E5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Blok,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B6FC0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Info page marker, 5*25, 5*12*44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F0545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E1653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CA9B24E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90DEB0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FF6F9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Bušač akata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690F8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60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86A5A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8E0D8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AD7C47" w:rsidRPr="00AD7C47" w14:paraId="6D873936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2A585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8CD5B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Bušač akata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EF462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150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628E3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F5FA1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AD7C47" w:rsidRPr="00AD7C47" w14:paraId="77849779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7AAC12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BFFA3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Dvd-r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EEC0C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1/10, na stapu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65B5E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00608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0A893546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4B3FB2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B6430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Cd -r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376C0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1/10, na stapu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37C01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D084F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32000A1B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CCD6D8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F0EA7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Cd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5F465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disk cd-r spindle 50/1 verbatime 52x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1B897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74B99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B67FDEC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6906F3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07A72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Čaša za olovke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A3C3D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Mrežaste, metal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9D6FB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4951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33FA8421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F8548E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49F39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Djelovodnik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12105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B4; 200 listova;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09AD7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4FF86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6629DF29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CABBC9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6F5F3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Djelovodnik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A5E50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B4 100 listova,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50220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3609F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0965EDAE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F63273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E39A4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Digitron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A386F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Offi shop 15cm x 21cm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7D896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0CD57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06FEB31D" w14:textId="77777777" w:rsidTr="00B72079">
        <w:trPr>
          <w:trHeight w:val="300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65BEF9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2993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Dostavna knjiga za poštu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BBCEE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FC850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88179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2E3D8F0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2A01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7C0A8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Drvene bojice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AD3F4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12/1,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60626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ABCF5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5BE18246" w14:textId="77777777" w:rsidTr="00B72079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AA5AEC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2EE5F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389D6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Kartonska bijela,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FC4BF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FC309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300</w:t>
            </w:r>
          </w:p>
        </w:tc>
      </w:tr>
      <w:tr w:rsidR="00AD7C47" w:rsidRPr="00AD7C47" w14:paraId="62543250" w14:textId="77777777" w:rsidTr="00B72079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54F9AD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F4C53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Folija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3D7F3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1/100 providna,  PVC "U" otvor perforirana sa 11 rupa 120 myc Favorit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45D3A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D52E0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</w:t>
            </w:r>
          </w:p>
        </w:tc>
      </w:tr>
      <w:tr w:rsidR="00AD7C47" w:rsidRPr="00AD7C47" w14:paraId="1928E2E3" w14:textId="77777777" w:rsidTr="00B72079">
        <w:trPr>
          <w:trHeight w:val="58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31B0A7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6E5F0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40BF4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sa mehanizmom, Pvc-tvrda podloga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F5D21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88AB8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AD7C47" w:rsidRPr="00AD7C47" w14:paraId="5B149C1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094E29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C4FF8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8B23D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kolor, kartonska 300gr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EA2A6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694F5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4E95955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0B5B52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F3E1A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25866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lastikom, karton, razne boje 600gr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A143F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B8C62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5618E2C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B8EEAA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CD879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Fascikla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D6E9F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Razne boje sa lastikom 220gr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DB9C1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FF66D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65378BB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3C1C23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43A4F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Fax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1CAFC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210x297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8F946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3BD3C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4CA4085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F9095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E6FD4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Flomasteri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8E937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1/24; Razni/boje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BCD2F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F61C3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7EE1D5C" w14:textId="77777777" w:rsidTr="00B72079">
        <w:trPr>
          <w:trHeight w:val="53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BE2016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5D6F1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Flomasteri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7AA90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1/12; Razni/boje Giotto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B45BA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2DAA6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C86012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4E92F4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C6D2D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Folija za plastificiranje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93501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A4, 1/100, 80 microna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74F91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84ED0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AD7C47" w:rsidRPr="00AD7C47" w14:paraId="04D29B8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E8212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4D585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Folija za plastificiranje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430D3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A4, 1/100, 125 microna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5E203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06AAC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AD7C47" w:rsidRPr="00AD7C47" w14:paraId="111049E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A5D1B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6BA92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46370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80 gr; 500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BA084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DC1B4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1350</w:t>
            </w:r>
          </w:p>
        </w:tc>
      </w:tr>
      <w:tr w:rsidR="00AD7C47" w:rsidRPr="00AD7C47" w14:paraId="3ABB0E0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EF7F6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F7688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71381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A3; 80 gr; 500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82982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143ED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AD7C47" w:rsidRPr="00AD7C47" w14:paraId="70B3B50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514FEA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7B1A2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A7F65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80 gr; 500 lista, u boji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A1E76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366B0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10C054B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934486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C9505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Fotokopir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1BB55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A4; 160 gr; 250 lista, pastelne boje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08394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8AF40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4657003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D7F7FF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5C43F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Grafitna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A8983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 (drvo-grafit) Noris HB 2 Staedtler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E4AAB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75C01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</w:tr>
      <w:tr w:rsidR="00AD7C47" w:rsidRPr="00AD7C47" w14:paraId="053DC06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AFC08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   32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79DB9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Gumica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EB682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Bijela gumica za brisanje Rasoplast B30, Staedtler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06C67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F9264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AD7C47" w:rsidRPr="00AD7C47" w14:paraId="62EB6C1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0B87D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66003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Hamer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232D0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70x100; 220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83205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7D59D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143300F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C9E549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1F30F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Hamer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A5678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70x100; 220 gr, u boji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81F8B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3062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3048C975" w14:textId="77777777" w:rsidTr="00B72079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3B8A21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2EA26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Građevinski dnevnik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18E15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88DE7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CAF5E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AD7C47" w:rsidRPr="00AD7C47" w14:paraId="6EB379F2" w14:textId="77777777" w:rsidTr="00B72079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36550D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DC137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E291E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24/6, metalna, ,  40 lista Delta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04C33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C286A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AD7C47" w:rsidRPr="00AD7C47" w14:paraId="34CDAA4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65A203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93B09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EA17A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24/6,  plasticna 20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9B0FB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B64DA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822E48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10B335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BEB6D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Heftalica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8AB6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za 100 listova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542D5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5D236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C78C62A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DA4FF6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E70AC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945D2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plava,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6DFE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89BF3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1400</w:t>
            </w:r>
          </w:p>
        </w:tc>
      </w:tr>
      <w:tr w:rsidR="00AD7C47" w:rsidRPr="00AD7C47" w14:paraId="65549D8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05733C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69BF7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E238B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crna,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A6258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FAD1E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</w:tr>
      <w:tr w:rsidR="00AD7C47" w:rsidRPr="00AD7C47" w14:paraId="01873DF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2B5C5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8266D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AF71C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Obična; crvena, 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AE053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0AE1D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349831C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C61EBE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A4B4D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BAAE4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0,5 mm;Olovka Winning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BD355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B3DFA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6DC0415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DBB9CC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7967B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8BA10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Gel olovka, 0,7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AD7E6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D8299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0FA3D97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397D5B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EE93F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B027D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0.5mm; plava pilot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F4BE7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3BBBE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</w:tr>
      <w:tr w:rsidR="00AD7C47" w:rsidRPr="00AD7C47" w14:paraId="46AF5C4B" w14:textId="77777777" w:rsidTr="00B72079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BD9A62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C7374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A058D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Xtra 805, Schneider 0.5mm;plava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7DE75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217C6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4342D876" w14:textId="77777777" w:rsidTr="00B72079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74809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76D8E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6D10C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plava; 0,5mm Steadler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28A45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356A7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71E95C00" w14:textId="77777777" w:rsidTr="00B72079">
        <w:trPr>
          <w:trHeight w:val="807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676F04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ED6DB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Izlaz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98260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F6EA9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92E1B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6E9AB9B8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07B733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010C7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Izlaz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48A74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A5;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46D59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7BF60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AD7C47" w:rsidRPr="00AD7C47" w14:paraId="584CC7B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0D3AAC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49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4A589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Jastuče za pečat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35BF0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Plastično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EF048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8E833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AD7C47" w:rsidRPr="00AD7C47" w14:paraId="635DEE08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495D50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1A2D7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Indigo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4EB90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1CD4A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16CA5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0FA2F8B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581952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44CB3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Jemstvenik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35F8F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trobojni 1/25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9C134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9CBA4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AD7C47" w:rsidRPr="00AD7C47" w14:paraId="4E8E484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2BF31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19DA8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izdatih računa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E13BC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BFB0E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F2ED8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AD7C47" w:rsidRPr="00AD7C47" w14:paraId="7B244A0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378950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FA0C5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primljenih rač.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B7C3B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DCFF9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469DE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E9F4A7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A3A028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80EB0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domaćih gostiju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C49B5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45x29,5 cm;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8957B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F6D6E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33E59F7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FF7818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   55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3105E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stranih gostiju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BBBA3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45x29,5 cm;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E4C23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FB0B1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57A6DE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245D5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1DD82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rashoda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F937B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A42A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3B500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101EF9C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D6B0F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51196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utisaka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494EE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65BC4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F3E18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E81ACC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F6191D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24248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žalbi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99C62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52A23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26546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112EE803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FCDCCD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394F9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zarada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B03AB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8470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ACB1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B44C75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F8771B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223CE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prigovora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87C92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3BD4F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653F9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65CBC28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9F2AE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3D5D1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Knjiga reversa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28592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EFF58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AAC17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8B7729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4F26A8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EE247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Kolaž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FAF95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10 boja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3CA3A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5FDD3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0C3757F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B4916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3B16A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Konobarski 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DFDBC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Obični- pomoćni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FF517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E4F27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2269249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2374FB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F8F76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388D9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20 ml, tečniKorektor 1/1 u bočici,20ml,Retype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9D1C9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5ED04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7786EF3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AC6A0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C4D7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 u olovci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E557B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 ml, tečni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625D1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995CB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33CB29E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E94BC5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09627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Korektor u traci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125BEC" w14:textId="77777777" w:rsidR="00AD7C47" w:rsidRPr="00AD7C47" w:rsidRDefault="00AD7C47" w:rsidP="00AD7C47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color w:val="000000"/>
                <w:kern w:val="36"/>
                <w:sz w:val="24"/>
                <w:szCs w:val="24"/>
              </w:rPr>
            </w:pPr>
            <w:r w:rsidRPr="00AD7C47">
              <w:rPr>
                <w:rFonts w:ascii="Arial Narrow" w:eastAsia="Times New Roman" w:hAnsi="Arial Narrow" w:cs="Times New Roman"/>
                <w:color w:val="000000"/>
                <w:kern w:val="36"/>
                <w:sz w:val="24"/>
                <w:szCs w:val="24"/>
              </w:rPr>
              <w:t>5mm x 6m</w:t>
            </w:r>
          </w:p>
          <w:p w14:paraId="055D42A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D3CDC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8AFAF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177C89B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414528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AEA7F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Korica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6E549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Prednja, A4, prozirna, 1/100, pvc, Debljna: 150mic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AF347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7C816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2176208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BCB1D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68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FE3B1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Korica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2E134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Zadnja, A4, 1/100, plava Kartonska korice za koričenje dokumenata sa teksturom. Dimenzija: A4 (210mmx297mm) Gramaža: 230 gr/m2 Pakovanje: 100 tabaka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A7A6C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B4E08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FF1BB2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6189A7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EA544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mala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AFA5C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 B6, 176x125mm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77541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E1511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1700</w:t>
            </w:r>
          </w:p>
        </w:tc>
      </w:tr>
      <w:tr w:rsidR="00AD7C47" w:rsidRPr="00AD7C47" w14:paraId="18A897B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A667B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E5C46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srednja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AD677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bijela, B5, 250x176mm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67CA6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BA5E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1400</w:t>
            </w:r>
          </w:p>
        </w:tc>
      </w:tr>
      <w:tr w:rsidR="00AD7C47" w:rsidRPr="00AD7C47" w14:paraId="61FF840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6D1FB1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9960A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velika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1D468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Samolepljiva, bijela, B4, 228x325mm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275F7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8546F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800</w:t>
            </w:r>
          </w:p>
        </w:tc>
      </w:tr>
      <w:tr w:rsidR="00AD7C47" w:rsidRPr="00AD7C47" w14:paraId="41402E2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2792A1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5129A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B8797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Amerikan, mala duguljasta, 230x110.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19674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9B275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42898317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638A02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650BA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džambo sa faltom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7BE4F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300x400  zuta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0B005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19D19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76C3B16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76D3E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AC613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džambo sa faltom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1A777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290x350 zuta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64D23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E1493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60F4D00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C78B8C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55320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Koverta vazdušna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6C6BC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6F0D6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62020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187DB40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DDCF0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5BE64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Lenjir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9E2E7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Plastika, 30 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69BB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46A03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26736FA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712E8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13397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Lijepak u stiku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90D2E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36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F7391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55ED0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04DE264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8E2E0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89472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Makaze gumirane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7C968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Obicne, 21 cm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A7018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F234B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0E0111B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9704A8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E85F8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Make up set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A6B91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U olovci, Giotto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18179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4D494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584C91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A10988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B85C1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B1D18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Signir, 1/6, razne boje Schneider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BFBC2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A0E5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64ED95A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2433B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E0560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51625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 , crni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36E15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6F03B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3B88297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9925D1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0B05A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E431D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Permanent, plavi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58764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BE106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24BB914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AAAEB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FD741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5AF5C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Permanent, crveni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93132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52ACC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4F18AC4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AC05C9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AC7E2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Marker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7120C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Permanent, žuti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02132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A5C23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435EE2D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095C04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FF56F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Marker za bijelu tablu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B8FBE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Schneider, crni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A4CA0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E6A54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F5818C0" w14:textId="77777777" w:rsidTr="00B72079">
        <w:trPr>
          <w:trHeight w:val="401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303FE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110BF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Mastilo za pečate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04C44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Plavo,20ml,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EB489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4D80E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AD7C47" w:rsidRPr="00AD7C47" w14:paraId="01F9158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BA8C5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A6B28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Mehano koverte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1CE06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koverte za platnu listu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D9C20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F68FD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051346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BBACD0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5782B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Mine za tehničku olovku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3EB82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0,5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2B1B1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BBFFC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2CA93B3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654914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56820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blagajni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C603B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100 lis,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89EC9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45ED3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7AFCD921" w14:textId="77777777" w:rsidTr="00B72079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5121E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8E1D2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Municija za heftalicu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01BF7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24/6,  bakarna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1BA8C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25AA2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37F4548C" w14:textId="77777777" w:rsidTr="00B72079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122ADB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6F208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Municija za heftalicu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3F5C6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23/13  bakarna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C84C8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BEB7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78DA696F" w14:textId="77777777" w:rsidTr="00B72079">
        <w:trPr>
          <w:trHeight w:val="543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5C5A6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05B9B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Nakvasivač za prst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B2DBE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Plastika-sunđer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AB03C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BC176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2C38A10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E0BCF2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178A9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2CF1A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48,5x25,4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3FD7A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420EA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5BBA4AB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385DE7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B41DB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E424C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70x37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63F4C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B36F1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6B29BF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4D0CAD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015BD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2E000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25,4x10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C3149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F9796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4A1EE2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1613C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01398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platioca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086BB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Isplata, 1/100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18775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A6F8C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8F0C19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3398F6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3E4DF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platioca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429CE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Uplata, 1/100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8A51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612C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602873A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4049E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5EE5E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prenos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A5918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1/100,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CBAE2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E4A8B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01F84E7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AEAAAE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99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AB782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Naljepnice ( etiketa 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2E0D6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 rolni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C5AF1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BE54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68EC6624" w14:textId="77777777" w:rsidTr="00B7207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DE69AA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100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C88CD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izdavanje robe iz magacina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D08C4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Ncr,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1FD5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8023D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6BE70BED" w14:textId="77777777" w:rsidTr="00B7207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176E4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EDCB7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Nalog za izdavanje robe iz magacina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A481B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Ncr,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11BE6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C306C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708D123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C17FE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55989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Obrazac E1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CC9FF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1/50,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22AEC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97405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15CA723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01A1E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ADCD0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Obrazac M1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9E52F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1/50,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E2938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42267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6DD108A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28C1FF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B30FD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Olovke tehničke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744F8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0,5 mm, plastične,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1CABE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FB113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7C13547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46EBE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D4DDF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5395B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58/60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A41AB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A110E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1C6233F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9B9F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3E6A1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Omot za CD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79A98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Papirni sa otvorom, 1/100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68CB4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4C12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28EDE3F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6F9E7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1EDCA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Oštrilo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3A6B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Metalni rezač za olovku  Staedtler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20AA1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29A00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57C1D08B" w14:textId="77777777" w:rsidTr="00B72079">
        <w:trPr>
          <w:trHeight w:val="666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94E90D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18088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Otkupni blok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0B531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Ncr,100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7FA0D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49A81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7ACAD17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16A571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9AD03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337C5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70x100 cm, natron,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35063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list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3B6CD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20BA5BB3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1D3856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B15D9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Paus papir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5F506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A4, 90gr, 250 l Canson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9C594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190AA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2E62BD6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5C95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DBF7B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Podloga za miš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BB8D5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Guma-plastika, A5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2976D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C017E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174720F4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D0A191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71C2C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Glinamol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49247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0854C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A9199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8CCFFF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C7F07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616F3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Plastelin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F50E6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300 gr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35D1C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BE2CE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317F478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B8592F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63991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Polica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F6051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plastika, 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2F14F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44CD2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78B476B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E8EC1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B763C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Paragon blok- PRU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7C000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A6, 1+1,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1A80A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blok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C6A4F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2A967128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E3A5D0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0F078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Rasheftivač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A135F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Obični, žabica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A00FB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88725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571724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87FDC4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336ED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Rajsnedle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2FBAB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1/20, metal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1A05E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61FE9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AD7C47" w:rsidRPr="00AD7C47" w14:paraId="0E47B7E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C39CBD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4D938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208FB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kartonski siroki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35F66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3AE3F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1400</w:t>
            </w:r>
          </w:p>
        </w:tc>
      </w:tr>
      <w:tr w:rsidR="00AD7C47" w:rsidRPr="00AD7C47" w14:paraId="518F07F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066A52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119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D9D42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ABDA9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kartonski uski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EEB71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F1CE9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07C0540F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7306BE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A8AEC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46AA5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4 prstena 30mm, plastificirani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01AA7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F56F6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736C5F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865846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959C7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Registrator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A15A6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 sa 2 prstena 30mm, plastificirani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16DA7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C8036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8D590AA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55FFE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482DD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Rokovnik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129B6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B5, kožni povez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E03DD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B069B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AD7C47" w:rsidRPr="00AD7C47" w14:paraId="2DFE09B7" w14:textId="77777777" w:rsidTr="00B7207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41BA02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DBBC3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Selotejp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CFEE0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48x50, prozirni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EB8C5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739A9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14687969" w14:textId="77777777" w:rsidTr="00B7207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5C7852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4CE51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Selotejp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FC8F3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15x33, prozirni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0F539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060E8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09337A3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066A3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268FB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Skalper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64F68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 Skalper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51E9E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87862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1C0CCE2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6E3575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9B28A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Stikeri - post it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74874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Strelice za označavanje stranica 1/5, 25 listova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75C5F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38908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756D4B8C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4C87F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09604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Stikeri- post it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C06C0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Listići za označavanje stranica 1/40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FDEEC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BE7A7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048F2CD1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CF820A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09D55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49BA9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33 mm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87890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A15D8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2518C8A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3B6F6C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129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25707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57F54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50mm, Delta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693DD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756E6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2EA9A130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2D6455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3028C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Stalak za spajalice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9916E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Sa magnetom, plastika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10C07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B4443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5AFD77DE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99728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CC42F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32035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6mm,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B6822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AD28A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66A3BC9A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EC5A6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54608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080FB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8mm,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4F657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F4C1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2FFD093A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87574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133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2D32B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00499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14D46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25D22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13772F69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57B9B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7D159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B2602E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12mm,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20972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52C5B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39E00D6A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E62784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AD314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4869C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0FC4B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FAE99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6C299AF0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36F60E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E4EC4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4A789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16mm,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0186F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A43F9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3290DC9A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329E3C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13DCB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069A9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19mm, 1/100,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656B5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D3FCA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7BE30B51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6BC78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D1654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26038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22mm,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61D2C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E0888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438A974F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3625E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139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59C68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22AD5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25mm,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60E38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06AF9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10F00A97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DB83A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572C6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4E8FB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28mm,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EBE00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FD6A9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6AEC01FB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3D2F88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9448C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B9B57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32mm,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72892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0402C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0EE34BAC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14EB0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89344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A82FD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38mm,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3FF1B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28020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08E075D1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0DAB9B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1345B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6786E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45mm,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B02A6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58B338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1D3C87F9" w14:textId="77777777" w:rsidTr="00B72079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61479D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9204D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Spirala, pvc bijela, za koričenje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CFA11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51 mm, 1/50, pvc, okrugla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64B1A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FF03A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D7C47" w:rsidRPr="00AD7C47" w14:paraId="6298FDE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390E8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F0592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98A81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79/45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74AD4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2773F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200</w:t>
            </w:r>
          </w:p>
        </w:tc>
      </w:tr>
      <w:tr w:rsidR="00AD7C47" w:rsidRPr="00AD7C47" w14:paraId="0B50B59A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250ACA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FB7B0D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Sveska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AC5E0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tvrdi povez, 100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A087F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8BE80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AD7C47" w:rsidRPr="00AD7C47" w14:paraId="66B036FB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5387B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8B8A1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Sveska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3CACA9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A5, tvrdi povez, 96 lista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B873E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42908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0C4AE037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3A193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148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E6519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D5A67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79/80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5FE02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26DF22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AD7C47" w:rsidRPr="00AD7C47" w14:paraId="16227EA8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F884EAF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149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3F6BF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Stalak za selotep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1D94C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Za selotep traku dimenzija 15mm*33m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E1A36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45C1A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SimSun" w:hAnsi="Arial Narrow" w:cs="Arial Narrow"/>
                <w:color w:val="000000"/>
                <w:kern w:val="3"/>
                <w:sz w:val="24"/>
                <w:szCs w:val="24"/>
                <w:lang w:val="de-DE" w:eastAsia="zh-CN" w:bidi="hi-IN"/>
              </w:rPr>
              <w:t>5</w:t>
            </w:r>
          </w:p>
        </w:tc>
      </w:tr>
      <w:tr w:rsidR="00AD7C47" w:rsidRPr="00AD7C47" w14:paraId="05CD0E57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461B0D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150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CA490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Visoki karo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6157DB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A3,  1/200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744833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0285A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AD7C47" w:rsidRPr="00AD7C47" w14:paraId="40BCA5B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6ABD076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151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6902D4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9E4F30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Pin 02-200, Plava uni-bal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50CBE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ABA3E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0A18B649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02E6FE5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152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8754D2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Hemijska olovka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CDD1B5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Pin 02-200, Crna uni-bal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F2E94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ECA23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26D914D6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15C3DE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153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080213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Štipaljka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44786F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32 mm Plastična 1/12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6CCF299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F839ADD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AD7C47" w:rsidRPr="00AD7C47" w14:paraId="2C760052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0115A7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154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A8A58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Id kartica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E3CBB1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Bedž      65x95 plastična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70A2B5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C2E04AC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AD7C47" w:rsidRPr="00AD7C47" w14:paraId="48590B1D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5F7085B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155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08583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Termo rolna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DD316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57/30 mm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0107ABF1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E5BF1D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AD7C47" w:rsidRPr="00AD7C47" w14:paraId="4F26C6F5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0C264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156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2424CA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Polica za dokumenta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A4346C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Za radni sto 1/3 mrežaste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37BE15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27F77E0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AD7C47" w:rsidRPr="00AD7C47" w14:paraId="16A4F71E" w14:textId="77777777" w:rsidTr="00B7207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DAB8524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157</w:t>
            </w:r>
          </w:p>
        </w:tc>
        <w:tc>
          <w:tcPr>
            <w:tcW w:w="2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1F6B47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Ulaz robe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635B48" w14:textId="77777777" w:rsidR="00AD7C47" w:rsidRPr="00AD7C47" w:rsidRDefault="00AD7C47" w:rsidP="00AD7C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A4, 100 lista, Ncr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6B1C6D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kom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0D26700A" w14:textId="77777777" w:rsidR="00AD7C47" w:rsidRPr="00AD7C47" w:rsidRDefault="00AD7C47" w:rsidP="00AD7C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D7C47">
              <w:rPr>
                <w:rFonts w:ascii="Arial Narrow" w:eastAsia="Andale Sans UI" w:hAnsi="Arial Narrow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</w:tbl>
    <w:p w14:paraId="51A8F850" w14:textId="77777777" w:rsidR="00AD7C47" w:rsidRPr="00AD7C47" w:rsidRDefault="00AD7C47" w:rsidP="00AD7C47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A4AFAAA" w14:textId="77777777" w:rsidR="00AD7C47" w:rsidRPr="00AD7C47" w:rsidRDefault="00AD7C47" w:rsidP="00AD7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eastAsia="hi-IN" w:bidi="hi-IN"/>
        </w:rPr>
      </w:pPr>
      <w:r w:rsidRPr="00AD7C47">
        <w:rPr>
          <w:rFonts w:ascii="Arial Narrow" w:eastAsia="Lucida Sans Unicode" w:hAnsi="Arial Narrow" w:cs="Times New Roman"/>
          <w:kern w:val="3"/>
          <w:sz w:val="24"/>
          <w:szCs w:val="24"/>
          <w:lang w:eastAsia="hi-IN" w:bidi="hi-IN"/>
        </w:rPr>
        <w:t>Ponuđač je u obavezi da ponudi cijenu za  svaku specificiranu stavku pojedinačno.</w:t>
      </w:r>
    </w:p>
    <w:p w14:paraId="097F314A" w14:textId="77777777" w:rsidR="00AD7C47" w:rsidRPr="00AD7C47" w:rsidRDefault="00AD7C47" w:rsidP="00AD7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AD7C47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Ponuđena uključuje i sve zavisne troškove nabavke (prevoz do sjedišta naručioca i slično).</w:t>
      </w:r>
    </w:p>
    <w:p w14:paraId="6F929C14" w14:textId="77777777" w:rsidR="00AD7C47" w:rsidRPr="00AD7C47" w:rsidRDefault="00AD7C47" w:rsidP="00AD7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AD7C47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Ponuđač je dužan da robu isporučuje svakog dana u sedmici, osim nedjeljom.</w:t>
      </w:r>
    </w:p>
    <w:p w14:paraId="667A8DF2" w14:textId="77777777" w:rsidR="00AD7C47" w:rsidRPr="00AD7C47" w:rsidRDefault="00AD7C47" w:rsidP="00AD7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AD7C47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lastRenderedPageBreak/>
        <w:t>Ponuđač je shodno zahtjevu Naručioca dužan vršiti snadbijevanje robom koja je predmet nabavke sukcesivno</w:t>
      </w:r>
      <w:r w:rsidRPr="00AD7C47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,</w:t>
      </w:r>
      <w:r w:rsidRPr="00AD7C47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prema potrebi Naručioca u roku od jednog dana od dana narudžbe, u toku ugovorenog perioda od godinu dana.</w:t>
      </w:r>
    </w:p>
    <w:p w14:paraId="06A45F4C" w14:textId="77777777" w:rsidR="0013292A" w:rsidRPr="0013197C" w:rsidRDefault="0013292A" w:rsidP="00A63B80">
      <w:pPr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val="pl-PL"/>
        </w:rPr>
      </w:pPr>
    </w:p>
    <w:p w14:paraId="6AE8AD0A" w14:textId="77777777" w:rsidR="00EC24E7" w:rsidRPr="00D95D74" w:rsidRDefault="00C210DF" w:rsidP="00CF3B48">
      <w:pPr>
        <w:spacing w:after="0"/>
        <w:rPr>
          <w:rFonts w:ascii="Arial Narrow" w:hAnsi="Arial Narrow" w:cs="Times New Roman"/>
          <w:sz w:val="24"/>
          <w:szCs w:val="24"/>
        </w:rPr>
      </w:pPr>
      <w:r w:rsidRPr="00D95D74">
        <w:rPr>
          <w:rFonts w:ascii="Arial Narrow" w:hAnsi="Arial Narrow" w:cs="Times New Roman"/>
          <w:sz w:val="24"/>
          <w:szCs w:val="24"/>
        </w:rPr>
        <w:t>Izmjena br</w:t>
      </w:r>
      <w:r w:rsidR="00B038F7" w:rsidRPr="00D95D74">
        <w:rPr>
          <w:rFonts w:ascii="Arial Narrow" w:hAnsi="Arial Narrow" w:cs="Times New Roman"/>
          <w:sz w:val="24"/>
          <w:szCs w:val="24"/>
        </w:rPr>
        <w:t>.</w:t>
      </w:r>
      <w:r w:rsidR="00CF3B48" w:rsidRPr="00D95D74">
        <w:rPr>
          <w:rFonts w:ascii="Arial Narrow" w:hAnsi="Arial Narrow" w:cs="Times New Roman"/>
          <w:sz w:val="24"/>
          <w:szCs w:val="24"/>
        </w:rPr>
        <w:t xml:space="preserve"> </w:t>
      </w:r>
      <w:r w:rsidR="000F4547" w:rsidRPr="00D95D74">
        <w:rPr>
          <w:rFonts w:ascii="Arial Narrow" w:hAnsi="Arial Narrow" w:cs="Times New Roman"/>
          <w:sz w:val="24"/>
          <w:szCs w:val="24"/>
        </w:rPr>
        <w:t>1</w:t>
      </w:r>
      <w:r w:rsidR="006616A9" w:rsidRPr="00D95D74">
        <w:rPr>
          <w:rFonts w:ascii="Arial Narrow" w:hAnsi="Arial Narrow" w:cs="Times New Roman"/>
          <w:sz w:val="24"/>
          <w:szCs w:val="24"/>
        </w:rPr>
        <w:t xml:space="preserve"> Tenderske dokumentacije  je sastavni dio Tenderske dokumentacije.</w:t>
      </w:r>
    </w:p>
    <w:p w14:paraId="7B434EF1" w14:textId="77777777" w:rsidR="00CF3B48" w:rsidRPr="00D95D74" w:rsidRDefault="00CF3B48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386C8F" w14:textId="77777777" w:rsidR="003C7BAF" w:rsidRPr="00D95D74" w:rsidRDefault="003C7BAF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FA99146" w14:textId="77777777" w:rsidR="00A73EDD" w:rsidRPr="00D95D74" w:rsidRDefault="00A73EDD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</w:t>
      </w:r>
      <w:r w:rsidR="001023B2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vanje ponuda, </w:t>
      </w:r>
    </w:p>
    <w:p w14:paraId="573716C6" w14:textId="77777777" w:rsidR="003C7BAF" w:rsidRPr="00D95D74" w:rsidRDefault="003C7BAF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14:paraId="77719CF1" w14:textId="77777777" w:rsidR="00A73EDD" w:rsidRPr="00D95D74" w:rsidRDefault="00D63C9D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="00292219" w:rsidRPr="00292219">
        <w:rPr>
          <w:rFonts w:ascii="Arial Narrow" w:eastAsia="Times New Roman" w:hAnsi="Arial Narrow" w:cs="Times New Roman"/>
          <w:sz w:val="24"/>
          <w:szCs w:val="24"/>
          <w:lang w:val="sr-Latn-CS"/>
        </w:rPr>
        <w:t>Vladimir Janjušević</w:t>
      </w:r>
      <w:r w:rsidR="003C7BAF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, predsjednik</w:t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___________________________</w:t>
      </w:r>
    </w:p>
    <w:p w14:paraId="5C9EC2C9" w14:textId="77777777" w:rsidR="009F62AF" w:rsidRPr="00D95D74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14:paraId="51A36EF6" w14:textId="77777777" w:rsidR="003C7BAF" w:rsidRPr="00D95D74" w:rsidRDefault="003C7BAF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14:paraId="05E4BA53" w14:textId="77777777" w:rsidR="00B2316E" w:rsidRPr="0013197C" w:rsidRDefault="00A03BCD" w:rsidP="00553997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="00F9227B" w:rsidRPr="0013197C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sectPr w:rsidR="00B2316E" w:rsidRPr="0013197C" w:rsidSect="00A910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D56" w14:textId="77777777" w:rsidR="00975DF2" w:rsidRDefault="00975DF2" w:rsidP="00FB52BD">
      <w:pPr>
        <w:spacing w:after="0" w:line="240" w:lineRule="auto"/>
      </w:pPr>
      <w:r>
        <w:separator/>
      </w:r>
    </w:p>
  </w:endnote>
  <w:endnote w:type="continuationSeparator" w:id="0">
    <w:p w14:paraId="0CFE1699" w14:textId="77777777" w:rsidR="00975DF2" w:rsidRDefault="00975DF2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D01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14:paraId="619055D3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14:paraId="79396028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14:paraId="292ADCF0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14:paraId="6C6AA725" w14:textId="77777777"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24FC" w14:textId="77777777" w:rsidR="00975DF2" w:rsidRDefault="00975DF2" w:rsidP="00FB52BD">
      <w:pPr>
        <w:spacing w:after="0" w:line="240" w:lineRule="auto"/>
      </w:pPr>
      <w:r>
        <w:separator/>
      </w:r>
    </w:p>
  </w:footnote>
  <w:footnote w:type="continuationSeparator" w:id="0">
    <w:p w14:paraId="3A5B9FBE" w14:textId="77777777" w:rsidR="00975DF2" w:rsidRDefault="00975DF2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B"/>
    <w:multiLevelType w:val="multilevel"/>
    <w:tmpl w:val="AE104B4E"/>
    <w:name w:val="WW8Num11"/>
    <w:styleLink w:val="WWNum29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5E2F71"/>
    <w:multiLevelType w:val="multilevel"/>
    <w:tmpl w:val="8FE2646E"/>
    <w:styleLink w:val="WWNum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0739466B"/>
    <w:multiLevelType w:val="hybridMultilevel"/>
    <w:tmpl w:val="B9B03C22"/>
    <w:styleLink w:val="WWNum241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7B2610E"/>
    <w:multiLevelType w:val="multilevel"/>
    <w:tmpl w:val="56E28110"/>
    <w:styleLink w:val="WWNum7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09E12393"/>
    <w:multiLevelType w:val="multilevel"/>
    <w:tmpl w:val="F030169C"/>
    <w:styleLink w:val="WWNum122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3E27BE"/>
    <w:multiLevelType w:val="multilevel"/>
    <w:tmpl w:val="C1B0F7DA"/>
    <w:styleLink w:val="WWNum4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B05721B"/>
    <w:multiLevelType w:val="multilevel"/>
    <w:tmpl w:val="6842400E"/>
    <w:styleLink w:val="WWNum1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943F47"/>
    <w:multiLevelType w:val="multilevel"/>
    <w:tmpl w:val="49861310"/>
    <w:styleLink w:val="WWNum14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8B0E39"/>
    <w:multiLevelType w:val="hybridMultilevel"/>
    <w:tmpl w:val="FC96946A"/>
    <w:styleLink w:val="WWNum291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485"/>
    <w:multiLevelType w:val="multilevel"/>
    <w:tmpl w:val="53566A3E"/>
    <w:styleLink w:val="WWNum15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A44EF1"/>
    <w:multiLevelType w:val="multilevel"/>
    <w:tmpl w:val="735E6CF2"/>
    <w:styleLink w:val="WWNum14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D23459"/>
    <w:multiLevelType w:val="hybridMultilevel"/>
    <w:tmpl w:val="43D6FA94"/>
    <w:styleLink w:val="WWNum261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477CBC"/>
    <w:multiLevelType w:val="multilevel"/>
    <w:tmpl w:val="36B67706"/>
    <w:styleLink w:val="WWNum11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2" w15:restartNumberingAfterBreak="0">
    <w:nsid w:val="28ED3F96"/>
    <w:multiLevelType w:val="multilevel"/>
    <w:tmpl w:val="63ECCA56"/>
    <w:styleLink w:val="WWNum5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EE41D0"/>
    <w:multiLevelType w:val="hybridMultilevel"/>
    <w:tmpl w:val="2BC0B084"/>
    <w:styleLink w:val="WWNum281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2D15"/>
    <w:multiLevelType w:val="multilevel"/>
    <w:tmpl w:val="612EC05A"/>
    <w:styleLink w:val="WWNum2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D1177B9"/>
    <w:multiLevelType w:val="multilevel"/>
    <w:tmpl w:val="8EBC65B2"/>
    <w:styleLink w:val="WWNum3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6FC7A34"/>
    <w:multiLevelType w:val="multilevel"/>
    <w:tmpl w:val="EB328D82"/>
    <w:styleLink w:val="WWNum2511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49476293"/>
    <w:multiLevelType w:val="hybridMultilevel"/>
    <w:tmpl w:val="B678A1FE"/>
    <w:styleLink w:val="WWNum3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562B1"/>
    <w:multiLevelType w:val="multilevel"/>
    <w:tmpl w:val="D7D6B874"/>
    <w:styleLink w:val="WWNum3111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C6760F0"/>
    <w:multiLevelType w:val="hybridMultilevel"/>
    <w:tmpl w:val="59B60CE2"/>
    <w:styleLink w:val="WWNum25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71F8"/>
    <w:multiLevelType w:val="multilevel"/>
    <w:tmpl w:val="1772BA5E"/>
    <w:styleLink w:val="WWNum9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4D6E300E"/>
    <w:multiLevelType w:val="multilevel"/>
    <w:tmpl w:val="869C7468"/>
    <w:styleLink w:val="WWNum1711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E41668E"/>
    <w:multiLevelType w:val="multilevel"/>
    <w:tmpl w:val="3BB4B48C"/>
    <w:styleLink w:val="WWNum1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3" w15:restartNumberingAfterBreak="0">
    <w:nsid w:val="4E8E6DB8"/>
    <w:multiLevelType w:val="multilevel"/>
    <w:tmpl w:val="FF0AD688"/>
    <w:styleLink w:val="WWNum91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14F77C1"/>
    <w:multiLevelType w:val="multilevel"/>
    <w:tmpl w:val="DDA6BFDE"/>
    <w:styleLink w:val="WWNum10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585D3622"/>
    <w:multiLevelType w:val="multilevel"/>
    <w:tmpl w:val="E954E522"/>
    <w:styleLink w:val="WWNum1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6" w15:restartNumberingAfterBreak="0">
    <w:nsid w:val="5A937D88"/>
    <w:multiLevelType w:val="multilevel"/>
    <w:tmpl w:val="2A0C6D32"/>
    <w:styleLink w:val="WWNum30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5ED31871"/>
    <w:multiLevelType w:val="multilevel"/>
    <w:tmpl w:val="AC9C5F40"/>
    <w:styleLink w:val="WWNum21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 w15:restartNumberingAfterBreak="0">
    <w:nsid w:val="62BB7391"/>
    <w:multiLevelType w:val="multilevel"/>
    <w:tmpl w:val="95EABDB2"/>
    <w:styleLink w:val="WWNum2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6321294F"/>
    <w:multiLevelType w:val="multilevel"/>
    <w:tmpl w:val="11788668"/>
    <w:styleLink w:val="WWNum20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0" w15:restartNumberingAfterBreak="0">
    <w:nsid w:val="63BD20E2"/>
    <w:multiLevelType w:val="multilevel"/>
    <w:tmpl w:val="7A905FF6"/>
    <w:styleLink w:val="WWNum2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64636CCE"/>
    <w:multiLevelType w:val="multilevel"/>
    <w:tmpl w:val="D188C498"/>
    <w:styleLink w:val="WWNum2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CC7703B"/>
    <w:multiLevelType w:val="multilevel"/>
    <w:tmpl w:val="BCAE015C"/>
    <w:styleLink w:val="WWNum24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6E9D5C95"/>
    <w:multiLevelType w:val="multilevel"/>
    <w:tmpl w:val="0C72D570"/>
    <w:styleLink w:val="WWNum23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24509F6"/>
    <w:multiLevelType w:val="multilevel"/>
    <w:tmpl w:val="885E1644"/>
    <w:styleLink w:val="WW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2B85B1A"/>
    <w:multiLevelType w:val="multilevel"/>
    <w:tmpl w:val="679A136E"/>
    <w:styleLink w:val="WWNum19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6" w15:restartNumberingAfterBreak="0">
    <w:nsid w:val="74CC01F4"/>
    <w:multiLevelType w:val="multilevel"/>
    <w:tmpl w:val="58F082FA"/>
    <w:styleLink w:val="WWNum6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71A7008"/>
    <w:multiLevelType w:val="multilevel"/>
    <w:tmpl w:val="755E17AA"/>
    <w:styleLink w:val="WWNum2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78535B2B"/>
    <w:multiLevelType w:val="multilevel"/>
    <w:tmpl w:val="72D01D6C"/>
    <w:styleLink w:val="WWNum12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785F2847"/>
    <w:multiLevelType w:val="multilevel"/>
    <w:tmpl w:val="EFFAE3C0"/>
    <w:styleLink w:val="WWNum1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8BD4CEF"/>
    <w:multiLevelType w:val="hybridMultilevel"/>
    <w:tmpl w:val="B4D62B52"/>
    <w:styleLink w:val="WWNum231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200978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 w16cid:durableId="662516292">
    <w:abstractNumId w:val="20"/>
  </w:num>
  <w:num w:numId="3" w16cid:durableId="308825487">
    <w:abstractNumId w:val="18"/>
  </w:num>
  <w:num w:numId="4" w16cid:durableId="657540326">
    <w:abstractNumId w:val="31"/>
  </w:num>
  <w:num w:numId="5" w16cid:durableId="1686250137">
    <w:abstractNumId w:val="5"/>
  </w:num>
  <w:num w:numId="6" w16cid:durableId="1950623279">
    <w:abstractNumId w:val="9"/>
  </w:num>
  <w:num w:numId="7" w16cid:durableId="216623741">
    <w:abstractNumId w:val="11"/>
  </w:num>
  <w:num w:numId="8" w16cid:durableId="2144959597">
    <w:abstractNumId w:val="12"/>
  </w:num>
  <w:num w:numId="9" w16cid:durableId="1110517078">
    <w:abstractNumId w:val="13"/>
  </w:num>
  <w:num w:numId="10" w16cid:durableId="155536456">
    <w:abstractNumId w:val="14"/>
  </w:num>
  <w:num w:numId="11" w16cid:durableId="932006272">
    <w:abstractNumId w:val="15"/>
  </w:num>
  <w:num w:numId="12" w16cid:durableId="2039162152">
    <w:abstractNumId w:val="17"/>
  </w:num>
  <w:num w:numId="13" w16cid:durableId="516389220">
    <w:abstractNumId w:val="21"/>
  </w:num>
  <w:num w:numId="14" w16cid:durableId="1015495206">
    <w:abstractNumId w:val="22"/>
  </w:num>
  <w:num w:numId="15" w16cid:durableId="352997044">
    <w:abstractNumId w:val="24"/>
  </w:num>
  <w:num w:numId="16" w16cid:durableId="346907285">
    <w:abstractNumId w:val="25"/>
  </w:num>
  <w:num w:numId="17" w16cid:durableId="1123109859">
    <w:abstractNumId w:val="26"/>
  </w:num>
  <w:num w:numId="18" w16cid:durableId="279647316">
    <w:abstractNumId w:val="28"/>
  </w:num>
  <w:num w:numId="19" w16cid:durableId="482627857">
    <w:abstractNumId w:val="30"/>
  </w:num>
  <w:num w:numId="20" w16cid:durableId="949819757">
    <w:abstractNumId w:val="32"/>
  </w:num>
  <w:num w:numId="21" w16cid:durableId="694158167">
    <w:abstractNumId w:val="33"/>
  </w:num>
  <w:num w:numId="22" w16cid:durableId="1210843400">
    <w:abstractNumId w:val="34"/>
  </w:num>
  <w:num w:numId="23" w16cid:durableId="1164316334">
    <w:abstractNumId w:val="35"/>
  </w:num>
  <w:num w:numId="24" w16cid:durableId="1676104246">
    <w:abstractNumId w:val="36"/>
  </w:num>
  <w:num w:numId="25" w16cid:durableId="433289455">
    <w:abstractNumId w:val="37"/>
  </w:num>
  <w:num w:numId="26" w16cid:durableId="1277253900">
    <w:abstractNumId w:val="38"/>
  </w:num>
  <w:num w:numId="27" w16cid:durableId="1958028715">
    <w:abstractNumId w:val="39"/>
  </w:num>
  <w:num w:numId="28" w16cid:durableId="1548759256">
    <w:abstractNumId w:val="40"/>
  </w:num>
  <w:num w:numId="29" w16cid:durableId="223954761">
    <w:abstractNumId w:val="41"/>
  </w:num>
  <w:num w:numId="30" w16cid:durableId="1924338891">
    <w:abstractNumId w:val="42"/>
  </w:num>
  <w:num w:numId="31" w16cid:durableId="1891262415">
    <w:abstractNumId w:val="43"/>
  </w:num>
  <w:num w:numId="32" w16cid:durableId="1431392929">
    <w:abstractNumId w:val="44"/>
  </w:num>
  <w:num w:numId="33" w16cid:durableId="884103688">
    <w:abstractNumId w:val="45"/>
  </w:num>
  <w:num w:numId="34" w16cid:durableId="683675688">
    <w:abstractNumId w:val="46"/>
  </w:num>
  <w:num w:numId="35" w16cid:durableId="121391677">
    <w:abstractNumId w:val="47"/>
  </w:num>
  <w:num w:numId="36" w16cid:durableId="1268318496">
    <w:abstractNumId w:val="48"/>
  </w:num>
  <w:num w:numId="37" w16cid:durableId="1296980893">
    <w:abstractNumId w:val="49"/>
  </w:num>
  <w:num w:numId="38" w16cid:durableId="1299337057">
    <w:abstractNumId w:val="50"/>
  </w:num>
  <w:num w:numId="39" w16cid:durableId="31831467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644747198">
    <w:abstractNumId w:val="29"/>
  </w:num>
  <w:num w:numId="41" w16cid:durableId="530728273">
    <w:abstractNumId w:val="19"/>
  </w:num>
  <w:num w:numId="42" w16cid:durableId="117069113">
    <w:abstractNumId w:val="23"/>
  </w:num>
  <w:num w:numId="43" w16cid:durableId="812064477">
    <w:abstractNumId w:val="16"/>
  </w:num>
  <w:num w:numId="44" w16cid:durableId="695817265">
    <w:abstractNumId w:val="0"/>
  </w:num>
  <w:num w:numId="45" w16cid:durableId="665205674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A6"/>
    <w:rsid w:val="00026E16"/>
    <w:rsid w:val="00030942"/>
    <w:rsid w:val="00074DBE"/>
    <w:rsid w:val="000D0008"/>
    <w:rsid w:val="000D2553"/>
    <w:rsid w:val="000D6A2F"/>
    <w:rsid w:val="000F4547"/>
    <w:rsid w:val="001023B2"/>
    <w:rsid w:val="001043C8"/>
    <w:rsid w:val="001046D9"/>
    <w:rsid w:val="00110D1D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2219"/>
    <w:rsid w:val="00292418"/>
    <w:rsid w:val="00292E83"/>
    <w:rsid w:val="00293DF7"/>
    <w:rsid w:val="002A26DF"/>
    <w:rsid w:val="002B4EC3"/>
    <w:rsid w:val="002C4432"/>
    <w:rsid w:val="002C49EE"/>
    <w:rsid w:val="002E777A"/>
    <w:rsid w:val="00324777"/>
    <w:rsid w:val="003533B3"/>
    <w:rsid w:val="00382148"/>
    <w:rsid w:val="003849B0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3E700A"/>
    <w:rsid w:val="00401D56"/>
    <w:rsid w:val="00411496"/>
    <w:rsid w:val="00426F7A"/>
    <w:rsid w:val="00426FBE"/>
    <w:rsid w:val="00434AD6"/>
    <w:rsid w:val="00457923"/>
    <w:rsid w:val="0046275C"/>
    <w:rsid w:val="004965BB"/>
    <w:rsid w:val="004B253C"/>
    <w:rsid w:val="004B2FC4"/>
    <w:rsid w:val="004C1195"/>
    <w:rsid w:val="004D71FA"/>
    <w:rsid w:val="004E2E1D"/>
    <w:rsid w:val="0051237A"/>
    <w:rsid w:val="00512C47"/>
    <w:rsid w:val="00517A28"/>
    <w:rsid w:val="005227EC"/>
    <w:rsid w:val="0054674E"/>
    <w:rsid w:val="00550D7D"/>
    <w:rsid w:val="0055284E"/>
    <w:rsid w:val="00553997"/>
    <w:rsid w:val="005711FE"/>
    <w:rsid w:val="005B23A6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520D"/>
    <w:rsid w:val="008745CB"/>
    <w:rsid w:val="00884F03"/>
    <w:rsid w:val="008C734F"/>
    <w:rsid w:val="008D1111"/>
    <w:rsid w:val="008E135C"/>
    <w:rsid w:val="008F1B58"/>
    <w:rsid w:val="00904156"/>
    <w:rsid w:val="009449EE"/>
    <w:rsid w:val="00956EEC"/>
    <w:rsid w:val="00957CD7"/>
    <w:rsid w:val="00962048"/>
    <w:rsid w:val="00975DF2"/>
    <w:rsid w:val="00985301"/>
    <w:rsid w:val="00986AFB"/>
    <w:rsid w:val="009A00FE"/>
    <w:rsid w:val="009A0DA5"/>
    <w:rsid w:val="009A32B5"/>
    <w:rsid w:val="009B68E8"/>
    <w:rsid w:val="009F1443"/>
    <w:rsid w:val="009F62AF"/>
    <w:rsid w:val="00A03BCD"/>
    <w:rsid w:val="00A052B7"/>
    <w:rsid w:val="00A21382"/>
    <w:rsid w:val="00A23C8D"/>
    <w:rsid w:val="00A269A9"/>
    <w:rsid w:val="00A471C1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D7C47"/>
    <w:rsid w:val="00AE44BB"/>
    <w:rsid w:val="00AF7FD8"/>
    <w:rsid w:val="00B038F7"/>
    <w:rsid w:val="00B068B9"/>
    <w:rsid w:val="00B12BB6"/>
    <w:rsid w:val="00B148D3"/>
    <w:rsid w:val="00B2316E"/>
    <w:rsid w:val="00B24CEB"/>
    <w:rsid w:val="00B26097"/>
    <w:rsid w:val="00B347B8"/>
    <w:rsid w:val="00B72079"/>
    <w:rsid w:val="00B84563"/>
    <w:rsid w:val="00B8524E"/>
    <w:rsid w:val="00B95A85"/>
    <w:rsid w:val="00BD5B53"/>
    <w:rsid w:val="00BD5C26"/>
    <w:rsid w:val="00BF29D7"/>
    <w:rsid w:val="00C210DF"/>
    <w:rsid w:val="00C218E1"/>
    <w:rsid w:val="00C250CB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21E29"/>
    <w:rsid w:val="00D25623"/>
    <w:rsid w:val="00D33999"/>
    <w:rsid w:val="00D54247"/>
    <w:rsid w:val="00D60106"/>
    <w:rsid w:val="00D60C29"/>
    <w:rsid w:val="00D634E8"/>
    <w:rsid w:val="00D63C9D"/>
    <w:rsid w:val="00D71FB9"/>
    <w:rsid w:val="00D74827"/>
    <w:rsid w:val="00D7778D"/>
    <w:rsid w:val="00D95D74"/>
    <w:rsid w:val="00D966AC"/>
    <w:rsid w:val="00DA6BFE"/>
    <w:rsid w:val="00DE3D2D"/>
    <w:rsid w:val="00E11FB4"/>
    <w:rsid w:val="00E25A4B"/>
    <w:rsid w:val="00E26307"/>
    <w:rsid w:val="00E36D5F"/>
    <w:rsid w:val="00E5597A"/>
    <w:rsid w:val="00E630E1"/>
    <w:rsid w:val="00E6533A"/>
    <w:rsid w:val="00E72EC2"/>
    <w:rsid w:val="00E74A6B"/>
    <w:rsid w:val="00EC09D8"/>
    <w:rsid w:val="00EC24E7"/>
    <w:rsid w:val="00EF7FAC"/>
    <w:rsid w:val="00F12220"/>
    <w:rsid w:val="00F41185"/>
    <w:rsid w:val="00F44504"/>
    <w:rsid w:val="00F51326"/>
    <w:rsid w:val="00F72444"/>
    <w:rsid w:val="00F87A98"/>
    <w:rsid w:val="00F9227B"/>
    <w:rsid w:val="00FA24D5"/>
    <w:rsid w:val="00FB11A6"/>
    <w:rsid w:val="00FB52BD"/>
    <w:rsid w:val="00FC4B37"/>
    <w:rsid w:val="00FC748E"/>
    <w:rsid w:val="00FC7C69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EFD9E73"/>
  <w15:chartTrackingRefBased/>
  <w15:docId w15:val="{DA3C8993-4C67-4D56-AAF9-F6B0D2D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FC7C69"/>
    <w:rPr>
      <w:b/>
      <w:bCs/>
    </w:rPr>
  </w:style>
  <w:style w:type="character" w:customStyle="1" w:styleId="CommentSubjectChar1">
    <w:name w:val="Comment Subject Char1"/>
    <w:link w:val="CommentSubject"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rsid w:val="00FC7C69"/>
    <w:rPr>
      <w:vertAlign w:val="superscript"/>
    </w:rPr>
  </w:style>
  <w:style w:type="character" w:customStyle="1" w:styleId="EndnoteTextChar">
    <w:name w:val="Endnote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rsid w:val="00FC7C69"/>
    <w:rPr>
      <w:sz w:val="16"/>
      <w:szCs w:val="16"/>
    </w:rPr>
  </w:style>
  <w:style w:type="character" w:styleId="EndnoteReference">
    <w:name w:val="endnote reference"/>
    <w:rsid w:val="00FC7C69"/>
    <w:rPr>
      <w:vertAlign w:val="superscript"/>
    </w:rPr>
  </w:style>
  <w:style w:type="character" w:customStyle="1" w:styleId="apple-converted-space">
    <w:name w:val="apple-converted-space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nhideWhenUsed/>
    <w:rsid w:val="00FC7C69"/>
    <w:rPr>
      <w:color w:val="2B579A"/>
      <w:shd w:val="clear" w:color="auto" w:fill="E6E6E6"/>
    </w:rPr>
  </w:style>
  <w:style w:type="character" w:styleId="UnresolvedMention">
    <w:name w:val="Unresolved Mention"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  <w:style w:type="numbering" w:customStyle="1" w:styleId="WWNum123">
    <w:name w:val="WWNum123"/>
    <w:basedOn w:val="NoList"/>
    <w:rsid w:val="00AD7C47"/>
    <w:pPr>
      <w:numPr>
        <w:numId w:val="9"/>
      </w:numPr>
    </w:pPr>
  </w:style>
  <w:style w:type="numbering" w:customStyle="1" w:styleId="WWNum144">
    <w:name w:val="WWNum144"/>
    <w:basedOn w:val="NoList"/>
    <w:rsid w:val="00AD7C47"/>
    <w:pPr>
      <w:numPr>
        <w:numId w:val="10"/>
      </w:numPr>
    </w:pPr>
  </w:style>
  <w:style w:type="numbering" w:customStyle="1" w:styleId="WWNum113">
    <w:name w:val="WWNum113"/>
    <w:basedOn w:val="NoList"/>
    <w:rsid w:val="00AD7C47"/>
    <w:pPr>
      <w:numPr>
        <w:numId w:val="11"/>
      </w:numPr>
    </w:pPr>
  </w:style>
  <w:style w:type="numbering" w:customStyle="1" w:styleId="WWNum93">
    <w:name w:val="WWNum93"/>
    <w:basedOn w:val="NoList"/>
    <w:rsid w:val="00AD7C47"/>
    <w:pPr>
      <w:numPr>
        <w:numId w:val="12"/>
      </w:numPr>
    </w:pPr>
  </w:style>
  <w:style w:type="numbering" w:customStyle="1" w:styleId="WWNum110">
    <w:name w:val="WWNum110"/>
    <w:basedOn w:val="NoList"/>
    <w:rsid w:val="00AD7C47"/>
    <w:pPr>
      <w:numPr>
        <w:numId w:val="16"/>
      </w:numPr>
    </w:pPr>
  </w:style>
  <w:style w:type="numbering" w:customStyle="1" w:styleId="WWNum210">
    <w:name w:val="WWNum210"/>
    <w:basedOn w:val="NoList"/>
    <w:rsid w:val="00AD7C47"/>
    <w:pPr>
      <w:numPr>
        <w:numId w:val="17"/>
      </w:numPr>
    </w:pPr>
  </w:style>
  <w:style w:type="numbering" w:customStyle="1" w:styleId="WWNum32">
    <w:name w:val="WWNum32"/>
    <w:basedOn w:val="NoList"/>
    <w:rsid w:val="00AD7C47"/>
    <w:pPr>
      <w:numPr>
        <w:numId w:val="18"/>
      </w:numPr>
    </w:pPr>
  </w:style>
  <w:style w:type="numbering" w:customStyle="1" w:styleId="WWNum41">
    <w:name w:val="WWNum41"/>
    <w:basedOn w:val="NoList"/>
    <w:rsid w:val="00AD7C47"/>
    <w:pPr>
      <w:numPr>
        <w:numId w:val="19"/>
      </w:numPr>
    </w:pPr>
  </w:style>
  <w:style w:type="numbering" w:customStyle="1" w:styleId="WWNum51">
    <w:name w:val="WWNum51"/>
    <w:basedOn w:val="NoList"/>
    <w:rsid w:val="00AD7C47"/>
    <w:pPr>
      <w:numPr>
        <w:numId w:val="20"/>
      </w:numPr>
    </w:pPr>
  </w:style>
  <w:style w:type="numbering" w:customStyle="1" w:styleId="WWNum61">
    <w:name w:val="WWNum61"/>
    <w:basedOn w:val="NoList"/>
    <w:rsid w:val="00AD7C47"/>
    <w:pPr>
      <w:numPr>
        <w:numId w:val="21"/>
      </w:numPr>
    </w:pPr>
  </w:style>
  <w:style w:type="numbering" w:customStyle="1" w:styleId="WWNum71">
    <w:name w:val="WWNum71"/>
    <w:basedOn w:val="NoList"/>
    <w:rsid w:val="00AD7C47"/>
    <w:pPr>
      <w:numPr>
        <w:numId w:val="22"/>
      </w:numPr>
    </w:pPr>
  </w:style>
  <w:style w:type="numbering" w:customStyle="1" w:styleId="WWNum81">
    <w:name w:val="WWNum81"/>
    <w:basedOn w:val="NoList"/>
    <w:rsid w:val="00AD7C47"/>
    <w:pPr>
      <w:numPr>
        <w:numId w:val="23"/>
      </w:numPr>
    </w:pPr>
  </w:style>
  <w:style w:type="numbering" w:customStyle="1" w:styleId="WWNum912">
    <w:name w:val="WWNum912"/>
    <w:basedOn w:val="NoList"/>
    <w:rsid w:val="00AD7C47"/>
    <w:pPr>
      <w:numPr>
        <w:numId w:val="24"/>
      </w:numPr>
    </w:pPr>
  </w:style>
  <w:style w:type="numbering" w:customStyle="1" w:styleId="WWNum101">
    <w:name w:val="WWNum101"/>
    <w:basedOn w:val="NoList"/>
    <w:rsid w:val="00AD7C47"/>
    <w:pPr>
      <w:numPr>
        <w:numId w:val="25"/>
      </w:numPr>
    </w:pPr>
  </w:style>
  <w:style w:type="numbering" w:customStyle="1" w:styleId="WWNum1112">
    <w:name w:val="WWNum1112"/>
    <w:basedOn w:val="NoList"/>
    <w:rsid w:val="00AD7C47"/>
    <w:pPr>
      <w:numPr>
        <w:numId w:val="26"/>
      </w:numPr>
    </w:pPr>
  </w:style>
  <w:style w:type="numbering" w:customStyle="1" w:styleId="WWNum1212">
    <w:name w:val="WWNum1212"/>
    <w:basedOn w:val="NoList"/>
    <w:rsid w:val="00AD7C47"/>
    <w:pPr>
      <w:numPr>
        <w:numId w:val="27"/>
      </w:numPr>
    </w:pPr>
  </w:style>
  <w:style w:type="numbering" w:customStyle="1" w:styleId="WWNum131">
    <w:name w:val="WWNum131"/>
    <w:basedOn w:val="NoList"/>
    <w:rsid w:val="00AD7C47"/>
    <w:pPr>
      <w:numPr>
        <w:numId w:val="28"/>
      </w:numPr>
    </w:pPr>
  </w:style>
  <w:style w:type="numbering" w:customStyle="1" w:styleId="WWNum1411">
    <w:name w:val="WWNum1411"/>
    <w:basedOn w:val="NoList"/>
    <w:rsid w:val="00AD7C47"/>
    <w:pPr>
      <w:numPr>
        <w:numId w:val="29"/>
      </w:numPr>
    </w:pPr>
  </w:style>
  <w:style w:type="numbering" w:customStyle="1" w:styleId="WWNum151">
    <w:name w:val="WWNum151"/>
    <w:basedOn w:val="NoList"/>
    <w:rsid w:val="00AD7C47"/>
    <w:pPr>
      <w:numPr>
        <w:numId w:val="30"/>
      </w:numPr>
    </w:pPr>
  </w:style>
  <w:style w:type="numbering" w:customStyle="1" w:styleId="WWNum161">
    <w:name w:val="WWNum161"/>
    <w:basedOn w:val="NoList"/>
    <w:rsid w:val="00AD7C47"/>
    <w:pPr>
      <w:numPr>
        <w:numId w:val="31"/>
      </w:numPr>
    </w:pPr>
  </w:style>
  <w:style w:type="numbering" w:customStyle="1" w:styleId="WWNum171">
    <w:name w:val="WWNum171"/>
    <w:basedOn w:val="NoList"/>
    <w:rsid w:val="00AD7C47"/>
    <w:pPr>
      <w:numPr>
        <w:numId w:val="32"/>
      </w:numPr>
    </w:pPr>
  </w:style>
  <w:style w:type="numbering" w:customStyle="1" w:styleId="WWNum181">
    <w:name w:val="WWNum181"/>
    <w:basedOn w:val="NoList"/>
    <w:rsid w:val="00AD7C47"/>
    <w:pPr>
      <w:numPr>
        <w:numId w:val="33"/>
      </w:numPr>
    </w:pPr>
  </w:style>
  <w:style w:type="numbering" w:customStyle="1" w:styleId="WWNum191">
    <w:name w:val="WWNum191"/>
    <w:basedOn w:val="NoList"/>
    <w:rsid w:val="00AD7C47"/>
    <w:pPr>
      <w:numPr>
        <w:numId w:val="34"/>
      </w:numPr>
    </w:pPr>
  </w:style>
  <w:style w:type="numbering" w:customStyle="1" w:styleId="WWNum201">
    <w:name w:val="WWNum201"/>
    <w:basedOn w:val="NoList"/>
    <w:rsid w:val="00AD7C47"/>
    <w:pPr>
      <w:numPr>
        <w:numId w:val="35"/>
      </w:numPr>
    </w:pPr>
  </w:style>
  <w:style w:type="numbering" w:customStyle="1" w:styleId="WWNum211">
    <w:name w:val="WWNum211"/>
    <w:basedOn w:val="NoList"/>
    <w:rsid w:val="00AD7C47"/>
    <w:pPr>
      <w:numPr>
        <w:numId w:val="36"/>
      </w:numPr>
    </w:pPr>
  </w:style>
  <w:style w:type="numbering" w:customStyle="1" w:styleId="WWNum221">
    <w:name w:val="WWNum221"/>
    <w:basedOn w:val="NoList"/>
    <w:rsid w:val="00AD7C47"/>
    <w:pPr>
      <w:numPr>
        <w:numId w:val="37"/>
      </w:numPr>
    </w:pPr>
  </w:style>
  <w:style w:type="numbering" w:customStyle="1" w:styleId="WWNum231">
    <w:name w:val="WWNum231"/>
    <w:basedOn w:val="NoList"/>
    <w:rsid w:val="00AD7C47"/>
    <w:pPr>
      <w:numPr>
        <w:numId w:val="38"/>
      </w:numPr>
    </w:pPr>
  </w:style>
  <w:style w:type="numbering" w:customStyle="1" w:styleId="WWNum241">
    <w:name w:val="WWNum241"/>
    <w:basedOn w:val="NoList"/>
    <w:rsid w:val="00AD7C47"/>
    <w:pPr>
      <w:numPr>
        <w:numId w:val="39"/>
      </w:numPr>
    </w:pPr>
  </w:style>
  <w:style w:type="numbering" w:customStyle="1" w:styleId="WWNum251">
    <w:name w:val="WWNum251"/>
    <w:basedOn w:val="NoList"/>
    <w:rsid w:val="00AD7C47"/>
    <w:pPr>
      <w:numPr>
        <w:numId w:val="40"/>
      </w:numPr>
    </w:pPr>
  </w:style>
  <w:style w:type="numbering" w:customStyle="1" w:styleId="WWNum261">
    <w:name w:val="WWNum261"/>
    <w:basedOn w:val="NoList"/>
    <w:rsid w:val="00AD7C47"/>
    <w:pPr>
      <w:numPr>
        <w:numId w:val="41"/>
      </w:numPr>
    </w:pPr>
  </w:style>
  <w:style w:type="numbering" w:customStyle="1" w:styleId="WWNum281">
    <w:name w:val="WWNum281"/>
    <w:basedOn w:val="NoList"/>
    <w:rsid w:val="00AD7C47"/>
    <w:pPr>
      <w:numPr>
        <w:numId w:val="42"/>
      </w:numPr>
    </w:pPr>
  </w:style>
  <w:style w:type="numbering" w:customStyle="1" w:styleId="WWNum291">
    <w:name w:val="WWNum291"/>
    <w:basedOn w:val="NoList"/>
    <w:rsid w:val="00AD7C47"/>
    <w:pPr>
      <w:numPr>
        <w:numId w:val="43"/>
      </w:numPr>
    </w:pPr>
  </w:style>
  <w:style w:type="numbering" w:customStyle="1" w:styleId="WWNum301">
    <w:name w:val="WWNum301"/>
    <w:basedOn w:val="NoList"/>
    <w:rsid w:val="00AD7C47"/>
    <w:pPr>
      <w:numPr>
        <w:numId w:val="44"/>
      </w:numPr>
    </w:pPr>
  </w:style>
  <w:style w:type="numbering" w:customStyle="1" w:styleId="WWNum311">
    <w:name w:val="WWNum311"/>
    <w:basedOn w:val="NoList"/>
    <w:rsid w:val="00AD7C47"/>
    <w:pPr>
      <w:numPr>
        <w:numId w:val="45"/>
      </w:numPr>
    </w:pPr>
  </w:style>
  <w:style w:type="numbering" w:customStyle="1" w:styleId="WWNum14111">
    <w:name w:val="WWNum14111"/>
    <w:rsid w:val="00AD7C47"/>
    <w:pPr>
      <w:numPr>
        <w:numId w:val="3"/>
      </w:numPr>
    </w:pPr>
  </w:style>
  <w:style w:type="numbering" w:customStyle="1" w:styleId="WWNum1711">
    <w:name w:val="WWNum1711"/>
    <w:rsid w:val="00AD7C47"/>
    <w:pPr>
      <w:numPr>
        <w:numId w:val="4"/>
      </w:numPr>
    </w:pPr>
  </w:style>
  <w:style w:type="numbering" w:customStyle="1" w:styleId="WWNum2911">
    <w:name w:val="WWNum2911"/>
    <w:rsid w:val="00AD7C47"/>
    <w:pPr>
      <w:numPr>
        <w:numId w:val="5"/>
      </w:numPr>
    </w:pPr>
  </w:style>
  <w:style w:type="numbering" w:customStyle="1" w:styleId="WWNum1311">
    <w:name w:val="WWNum1311"/>
    <w:rsid w:val="00AD7C47"/>
    <w:pPr>
      <w:numPr>
        <w:numId w:val="6"/>
      </w:numPr>
    </w:pPr>
  </w:style>
  <w:style w:type="numbering" w:customStyle="1" w:styleId="WWNum711">
    <w:name w:val="WWNum711"/>
    <w:rsid w:val="00AD7C47"/>
    <w:pPr>
      <w:numPr>
        <w:numId w:val="7"/>
      </w:numPr>
    </w:pPr>
  </w:style>
  <w:style w:type="numbering" w:customStyle="1" w:styleId="WWNum1221">
    <w:name w:val="WWNum1221"/>
    <w:rsid w:val="00AD7C47"/>
    <w:pPr>
      <w:numPr>
        <w:numId w:val="8"/>
      </w:numPr>
    </w:pPr>
  </w:style>
  <w:style w:type="numbering" w:customStyle="1" w:styleId="WWNum411">
    <w:name w:val="WWNum411"/>
    <w:rsid w:val="00AD7C47"/>
    <w:pPr>
      <w:numPr>
        <w:numId w:val="9"/>
      </w:numPr>
    </w:pPr>
  </w:style>
  <w:style w:type="numbering" w:customStyle="1" w:styleId="WWNum1121">
    <w:name w:val="WWNum1121"/>
    <w:rsid w:val="00AD7C47"/>
    <w:pPr>
      <w:numPr>
        <w:numId w:val="10"/>
      </w:numPr>
    </w:pPr>
  </w:style>
  <w:style w:type="numbering" w:customStyle="1" w:styleId="WWNum1421">
    <w:name w:val="WWNum1421"/>
    <w:rsid w:val="00AD7C47"/>
    <w:pPr>
      <w:numPr>
        <w:numId w:val="11"/>
      </w:numPr>
    </w:pPr>
  </w:style>
  <w:style w:type="numbering" w:customStyle="1" w:styleId="WWNum1511">
    <w:name w:val="WWNum1511"/>
    <w:rsid w:val="00AD7C47"/>
    <w:pPr>
      <w:numPr>
        <w:numId w:val="12"/>
      </w:numPr>
    </w:pPr>
  </w:style>
  <w:style w:type="numbering" w:customStyle="1" w:styleId="WWNum11111">
    <w:name w:val="WWNum11111"/>
    <w:rsid w:val="00AD7C47"/>
    <w:pPr>
      <w:numPr>
        <w:numId w:val="13"/>
      </w:numPr>
    </w:pPr>
  </w:style>
  <w:style w:type="numbering" w:customStyle="1" w:styleId="WWNum511">
    <w:name w:val="WWNum511"/>
    <w:rsid w:val="00AD7C47"/>
    <w:pPr>
      <w:numPr>
        <w:numId w:val="14"/>
      </w:numPr>
    </w:pPr>
  </w:style>
  <w:style w:type="numbering" w:customStyle="1" w:styleId="WWNum2211">
    <w:name w:val="WWNum2211"/>
    <w:rsid w:val="00AD7C47"/>
    <w:pPr>
      <w:numPr>
        <w:numId w:val="15"/>
      </w:numPr>
    </w:pPr>
  </w:style>
  <w:style w:type="numbering" w:customStyle="1" w:styleId="WWNum321">
    <w:name w:val="WWNum321"/>
    <w:rsid w:val="00AD7C47"/>
    <w:pPr>
      <w:numPr>
        <w:numId w:val="16"/>
      </w:numPr>
    </w:pPr>
  </w:style>
  <w:style w:type="numbering" w:customStyle="1" w:styleId="WWNum2511">
    <w:name w:val="WWNum2511"/>
    <w:rsid w:val="00AD7C47"/>
    <w:pPr>
      <w:numPr>
        <w:numId w:val="17"/>
      </w:numPr>
    </w:pPr>
  </w:style>
  <w:style w:type="numbering" w:customStyle="1" w:styleId="WWNum3111">
    <w:name w:val="WWNum3111"/>
    <w:rsid w:val="00AD7C47"/>
    <w:pPr>
      <w:numPr>
        <w:numId w:val="18"/>
      </w:numPr>
    </w:pPr>
  </w:style>
  <w:style w:type="numbering" w:customStyle="1" w:styleId="WWNum921">
    <w:name w:val="WWNum921"/>
    <w:rsid w:val="00AD7C47"/>
    <w:pPr>
      <w:numPr>
        <w:numId w:val="19"/>
      </w:numPr>
    </w:pPr>
  </w:style>
  <w:style w:type="numbering" w:customStyle="1" w:styleId="WWNum1611">
    <w:name w:val="WWNum1611"/>
    <w:rsid w:val="00AD7C47"/>
    <w:pPr>
      <w:numPr>
        <w:numId w:val="20"/>
      </w:numPr>
    </w:pPr>
  </w:style>
  <w:style w:type="numbering" w:customStyle="1" w:styleId="WWNum9111">
    <w:name w:val="WWNum9111"/>
    <w:rsid w:val="00AD7C47"/>
    <w:pPr>
      <w:numPr>
        <w:numId w:val="21"/>
      </w:numPr>
    </w:pPr>
  </w:style>
  <w:style w:type="numbering" w:customStyle="1" w:styleId="WWNum1011">
    <w:name w:val="WWNum1011"/>
    <w:rsid w:val="00AD7C47"/>
    <w:pPr>
      <w:numPr>
        <w:numId w:val="22"/>
      </w:numPr>
    </w:pPr>
  </w:style>
  <w:style w:type="numbering" w:customStyle="1" w:styleId="WWNum1811">
    <w:name w:val="WWNum1811"/>
    <w:rsid w:val="00AD7C47"/>
    <w:pPr>
      <w:numPr>
        <w:numId w:val="23"/>
      </w:numPr>
    </w:pPr>
  </w:style>
  <w:style w:type="numbering" w:customStyle="1" w:styleId="WWNum3011">
    <w:name w:val="WWNum3011"/>
    <w:rsid w:val="00AD7C47"/>
    <w:pPr>
      <w:numPr>
        <w:numId w:val="24"/>
      </w:numPr>
    </w:pPr>
  </w:style>
  <w:style w:type="numbering" w:customStyle="1" w:styleId="WWNum2111">
    <w:name w:val="WWNum2111"/>
    <w:rsid w:val="00AD7C47"/>
    <w:pPr>
      <w:numPr>
        <w:numId w:val="25"/>
      </w:numPr>
    </w:pPr>
  </w:style>
  <w:style w:type="numbering" w:customStyle="1" w:styleId="WWNum271">
    <w:name w:val="WWNum271"/>
    <w:rsid w:val="00AD7C47"/>
    <w:pPr>
      <w:numPr>
        <w:numId w:val="26"/>
      </w:numPr>
    </w:pPr>
  </w:style>
  <w:style w:type="numbering" w:customStyle="1" w:styleId="WWNum2011">
    <w:name w:val="WWNum2011"/>
    <w:rsid w:val="00AD7C47"/>
    <w:pPr>
      <w:numPr>
        <w:numId w:val="27"/>
      </w:numPr>
    </w:pPr>
  </w:style>
  <w:style w:type="numbering" w:customStyle="1" w:styleId="WWNum2611">
    <w:name w:val="WWNum2611"/>
    <w:rsid w:val="00AD7C47"/>
    <w:pPr>
      <w:numPr>
        <w:numId w:val="28"/>
      </w:numPr>
    </w:pPr>
  </w:style>
  <w:style w:type="numbering" w:customStyle="1" w:styleId="WWNum2101">
    <w:name w:val="WWNum2101"/>
    <w:rsid w:val="00AD7C47"/>
    <w:pPr>
      <w:numPr>
        <w:numId w:val="29"/>
      </w:numPr>
    </w:pPr>
  </w:style>
  <w:style w:type="numbering" w:customStyle="1" w:styleId="WWNum2411">
    <w:name w:val="WWNum2411"/>
    <w:rsid w:val="00AD7C47"/>
    <w:pPr>
      <w:numPr>
        <w:numId w:val="30"/>
      </w:numPr>
    </w:pPr>
  </w:style>
  <w:style w:type="numbering" w:customStyle="1" w:styleId="WWNum2311">
    <w:name w:val="WWNum2311"/>
    <w:rsid w:val="00AD7C47"/>
    <w:pPr>
      <w:numPr>
        <w:numId w:val="31"/>
      </w:numPr>
    </w:pPr>
  </w:style>
  <w:style w:type="numbering" w:customStyle="1" w:styleId="WWNum811">
    <w:name w:val="WWNum811"/>
    <w:rsid w:val="00AD7C47"/>
    <w:pPr>
      <w:numPr>
        <w:numId w:val="32"/>
      </w:numPr>
    </w:pPr>
  </w:style>
  <w:style w:type="numbering" w:customStyle="1" w:styleId="WWNum1911">
    <w:name w:val="WWNum1911"/>
    <w:rsid w:val="00AD7C47"/>
    <w:pPr>
      <w:numPr>
        <w:numId w:val="33"/>
      </w:numPr>
    </w:pPr>
  </w:style>
  <w:style w:type="numbering" w:customStyle="1" w:styleId="WWNum611">
    <w:name w:val="WWNum611"/>
    <w:rsid w:val="00AD7C47"/>
    <w:pPr>
      <w:numPr>
        <w:numId w:val="34"/>
      </w:numPr>
    </w:pPr>
  </w:style>
  <w:style w:type="numbering" w:customStyle="1" w:styleId="WWNum2811">
    <w:name w:val="WWNum2811"/>
    <w:rsid w:val="00AD7C47"/>
    <w:pPr>
      <w:numPr>
        <w:numId w:val="35"/>
      </w:numPr>
    </w:pPr>
  </w:style>
  <w:style w:type="numbering" w:customStyle="1" w:styleId="WWNum12111">
    <w:name w:val="WWNum12111"/>
    <w:rsid w:val="00AD7C47"/>
    <w:pPr>
      <w:numPr>
        <w:numId w:val="36"/>
      </w:numPr>
    </w:pPr>
  </w:style>
  <w:style w:type="numbering" w:customStyle="1" w:styleId="WWNum1101">
    <w:name w:val="WWNum1101"/>
    <w:rsid w:val="00AD7C4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9662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Soskic</dc:creator>
  <cp:keywords/>
  <cp:lastModifiedBy>Marija Todorovic</cp:lastModifiedBy>
  <cp:revision>2</cp:revision>
  <cp:lastPrinted>2023-03-20T11:45:00Z</cp:lastPrinted>
  <dcterms:created xsi:type="dcterms:W3CDTF">2023-03-21T13:41:00Z</dcterms:created>
  <dcterms:modified xsi:type="dcterms:W3CDTF">2023-03-21T13:41:00Z</dcterms:modified>
</cp:coreProperties>
</file>